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D5" w:rsidRPr="00594BA9" w:rsidRDefault="000970D5" w:rsidP="00594BA9">
      <w:pPr>
        <w:pStyle w:val="Bodytext40"/>
        <w:shd w:val="clear" w:color="auto" w:fill="auto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4BA9">
        <w:rPr>
          <w:rFonts w:ascii="Arial" w:hAnsi="Arial" w:cs="Arial"/>
          <w:b/>
          <w:sz w:val="24"/>
          <w:szCs w:val="24"/>
        </w:rPr>
        <w:t>Opracowano w Biurze Ruchu Drogowego Komendy Głównej Policji</w:t>
      </w:r>
    </w:p>
    <w:p w:rsidR="000970D5" w:rsidRPr="00594BA9" w:rsidRDefault="000970D5" w:rsidP="00594BA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</w:p>
    <w:p w:rsidR="009A1963" w:rsidRPr="00594BA9" w:rsidRDefault="000970D5" w:rsidP="00594BA9">
      <w:pPr>
        <w:tabs>
          <w:tab w:val="left" w:pos="8789"/>
          <w:tab w:val="left" w:pos="8931"/>
          <w:tab w:val="left" w:pos="949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594BA9">
        <w:rPr>
          <w:rFonts w:ascii="Arial" w:hAnsi="Arial" w:cs="Arial"/>
          <w:color w:val="000000"/>
          <w:sz w:val="24"/>
          <w:szCs w:val="24"/>
          <w:lang w:eastAsia="pl-PL" w:bidi="pl-PL"/>
        </w:rPr>
        <w:t>O</w:t>
      </w:r>
      <w:r w:rsidR="009A1963" w:rsidRPr="00594BA9">
        <w:rPr>
          <w:rFonts w:ascii="Arial" w:hAnsi="Arial" w:cs="Arial"/>
          <w:color w:val="000000"/>
          <w:sz w:val="24"/>
          <w:szCs w:val="24"/>
          <w:lang w:eastAsia="pl-PL" w:bidi="pl-PL"/>
        </w:rPr>
        <w:t>pracowanie dot</w:t>
      </w:r>
      <w:r w:rsidRPr="00594BA9">
        <w:rPr>
          <w:rFonts w:ascii="Arial" w:hAnsi="Arial" w:cs="Arial"/>
          <w:color w:val="000000"/>
          <w:sz w:val="24"/>
          <w:szCs w:val="24"/>
          <w:lang w:eastAsia="pl-PL" w:bidi="pl-PL"/>
        </w:rPr>
        <w:t>yczy</w:t>
      </w:r>
      <w:r w:rsidR="009A1963" w:rsidRPr="00594BA9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podstawowych zasad związanych z organizowaniem </w:t>
      </w:r>
      <w:r w:rsidRPr="00594BA9">
        <w:rPr>
          <w:rFonts w:ascii="Arial" w:hAnsi="Arial" w:cs="Arial"/>
          <w:color w:val="000000"/>
          <w:sz w:val="24"/>
          <w:szCs w:val="24"/>
          <w:lang w:eastAsia="pl-PL" w:bidi="pl-PL"/>
        </w:rPr>
        <w:t>w</w:t>
      </w:r>
      <w:r w:rsidR="009A1963" w:rsidRPr="00594BA9">
        <w:rPr>
          <w:rFonts w:ascii="Arial" w:hAnsi="Arial" w:cs="Arial"/>
          <w:color w:val="000000"/>
          <w:sz w:val="24"/>
          <w:szCs w:val="24"/>
          <w:lang w:eastAsia="pl-PL" w:bidi="pl-PL"/>
        </w:rPr>
        <w:t>yjazdów autokarowych dzieci i młodzieży.</w:t>
      </w:r>
    </w:p>
    <w:p w:rsidR="000970D5" w:rsidRPr="00594BA9" w:rsidRDefault="000970D5" w:rsidP="00594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1963" w:rsidRPr="00594BA9" w:rsidRDefault="009A1963" w:rsidP="00594BA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pl-PL" w:bidi="pl-PL"/>
        </w:rPr>
      </w:pPr>
      <w:r w:rsidRPr="00594BA9">
        <w:rPr>
          <w:rFonts w:ascii="Arial" w:hAnsi="Arial" w:cs="Arial"/>
          <w:b/>
          <w:sz w:val="24"/>
          <w:szCs w:val="24"/>
        </w:rPr>
        <w:t>Bezpieczna podróż autokarem</w:t>
      </w:r>
      <w:r w:rsidR="000970D5" w:rsidRPr="00594BA9">
        <w:rPr>
          <w:rFonts w:ascii="Arial" w:hAnsi="Arial" w:cs="Arial"/>
          <w:b/>
          <w:sz w:val="24"/>
          <w:szCs w:val="24"/>
        </w:rPr>
        <w:t>.</w:t>
      </w:r>
    </w:p>
    <w:p w:rsidR="000970D5" w:rsidRPr="00594BA9" w:rsidRDefault="000970D5" w:rsidP="00594BA9">
      <w:pPr>
        <w:spacing w:after="0" w:line="240" w:lineRule="auto"/>
        <w:jc w:val="both"/>
        <w:rPr>
          <w:rStyle w:val="Bodytext50"/>
          <w:rFonts w:ascii="Arial" w:eastAsiaTheme="minorHAnsi" w:hAnsi="Arial" w:cs="Arial"/>
          <w:b w:val="0"/>
          <w:bCs w:val="0"/>
          <w:sz w:val="24"/>
          <w:szCs w:val="24"/>
        </w:rPr>
      </w:pPr>
    </w:p>
    <w:p w:rsidR="009A1963" w:rsidRPr="00594BA9" w:rsidRDefault="009A1963" w:rsidP="00594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BA9">
        <w:rPr>
          <w:rStyle w:val="Bodytext50"/>
          <w:rFonts w:ascii="Arial" w:eastAsiaTheme="minorHAnsi" w:hAnsi="Arial" w:cs="Arial"/>
          <w:bCs w:val="0"/>
          <w:sz w:val="24"/>
          <w:szCs w:val="24"/>
        </w:rPr>
        <w:t>Zanim nastąpi wyjazd</w:t>
      </w:r>
    </w:p>
    <w:p w:rsidR="000970D5" w:rsidRPr="00594BA9" w:rsidRDefault="000970D5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9A1963" w:rsidRPr="00594BA9" w:rsidRDefault="009A196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>Przygotowując wyjazd autokarowy dzieci i młodzieży należy kierować się przede wszystkim bezpieczeństwem pasażerów. Cena wynajęcia pojazdu nie powinna być decydująca. Ważne jest aby autokar był w nienagannym stanie technicznym</w:t>
      </w:r>
      <w:r w:rsidR="009652CE">
        <w:rPr>
          <w:rFonts w:ascii="Arial" w:hAnsi="Arial" w:cs="Arial"/>
          <w:sz w:val="24"/>
          <w:szCs w:val="24"/>
        </w:rPr>
        <w:t>,</w:t>
      </w:r>
      <w:r w:rsidRPr="00594BA9">
        <w:rPr>
          <w:rFonts w:ascii="Arial" w:hAnsi="Arial" w:cs="Arial"/>
          <w:sz w:val="24"/>
          <w:szCs w:val="24"/>
        </w:rPr>
        <w:t xml:space="preserve"> a firma oferująca swoje usługi cieszyła się jak najlepszą opinią.</w:t>
      </w:r>
    </w:p>
    <w:p w:rsidR="000970D5" w:rsidRPr="00594BA9" w:rsidRDefault="000970D5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970D5" w:rsidRPr="00594BA9" w:rsidRDefault="009A1963" w:rsidP="00B554DB">
      <w:pPr>
        <w:pStyle w:val="Tekstpodstawowy2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>Pamiętajmy, że pojazd bardzo wyeksploatowany, z dużym przebiegiem, nawet jeśli jest przygotowany do drogi, stwarza ryzyko awarii i komplikacji w czasie podróży</w:t>
      </w:r>
      <w:r w:rsidR="000970D5" w:rsidRPr="00594BA9">
        <w:rPr>
          <w:rFonts w:ascii="Arial" w:hAnsi="Arial" w:cs="Arial"/>
          <w:sz w:val="24"/>
          <w:szCs w:val="24"/>
        </w:rPr>
        <w:t>.</w:t>
      </w:r>
    </w:p>
    <w:p w:rsidR="000970D5" w:rsidRPr="00594BA9" w:rsidRDefault="000970D5" w:rsidP="00B554DB">
      <w:pPr>
        <w:pStyle w:val="Tekstpodstawowy2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9A1963" w:rsidRPr="00594BA9" w:rsidRDefault="000970D5" w:rsidP="00B554DB">
      <w:pPr>
        <w:pStyle w:val="Tekstpodstawowy2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>I</w:t>
      </w:r>
      <w:r w:rsidR="009A1963" w:rsidRPr="00594BA9">
        <w:rPr>
          <w:rFonts w:ascii="Arial" w:hAnsi="Arial" w:cs="Arial"/>
          <w:sz w:val="24"/>
          <w:szCs w:val="24"/>
        </w:rPr>
        <w:t>nformacje świadczące o stanie technicznym pojazdu możemy uzyskać prosząc</w:t>
      </w:r>
      <w:r w:rsidR="00862D26">
        <w:rPr>
          <w:rFonts w:ascii="Arial" w:hAnsi="Arial" w:cs="Arial"/>
          <w:sz w:val="24"/>
          <w:szCs w:val="24"/>
        </w:rPr>
        <w:t xml:space="preserve"> </w:t>
      </w:r>
      <w:r w:rsidR="00862D26">
        <w:rPr>
          <w:rFonts w:ascii="Arial" w:hAnsi="Arial" w:cs="Arial"/>
          <w:sz w:val="24"/>
          <w:szCs w:val="24"/>
        </w:rPr>
        <w:br/>
      </w:r>
      <w:r w:rsidR="009A1963" w:rsidRPr="00594BA9">
        <w:rPr>
          <w:rFonts w:ascii="Arial" w:hAnsi="Arial" w:cs="Arial"/>
          <w:sz w:val="24"/>
          <w:szCs w:val="24"/>
        </w:rPr>
        <w:t>o okazanie badania technicznego.</w:t>
      </w:r>
    </w:p>
    <w:p w:rsidR="00B554DB" w:rsidRDefault="00B554DB" w:rsidP="00B554D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554DB" w:rsidRPr="00B554DB" w:rsidRDefault="00B554DB" w:rsidP="00B554D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554DB">
        <w:rPr>
          <w:rFonts w:ascii="Arial" w:eastAsia="Times New Roman" w:hAnsi="Arial" w:cs="Arial"/>
          <w:sz w:val="24"/>
          <w:szCs w:val="24"/>
        </w:rPr>
        <w:t>Organizator wycieczki podpisując umowę  powinien zwrócić uwagę aby znalazły się</w:t>
      </w:r>
      <w:r>
        <w:rPr>
          <w:rFonts w:ascii="Arial" w:eastAsia="Times New Roman" w:hAnsi="Arial" w:cs="Arial"/>
          <w:sz w:val="24"/>
          <w:szCs w:val="24"/>
        </w:rPr>
        <w:br/>
      </w:r>
      <w:r w:rsidRPr="00B554DB">
        <w:rPr>
          <w:rFonts w:ascii="Arial" w:eastAsia="Times New Roman" w:hAnsi="Arial" w:cs="Arial"/>
          <w:sz w:val="24"/>
          <w:szCs w:val="24"/>
        </w:rPr>
        <w:t>w niej szczegółowo opisane prawa i obowiązki obu stron oraz wymagania dotyczące stanu technicznego i wyposażenia pojazdu.</w:t>
      </w:r>
    </w:p>
    <w:p w:rsidR="000970D5" w:rsidRPr="00594BA9" w:rsidRDefault="000970D5" w:rsidP="00B554DB">
      <w:pPr>
        <w:pStyle w:val="Tekstpodstawowy2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970D5" w:rsidRPr="00594BA9" w:rsidRDefault="009A196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>Je</w:t>
      </w:r>
      <w:r w:rsidR="009652CE">
        <w:rPr>
          <w:rFonts w:ascii="Arial" w:hAnsi="Arial" w:cs="Arial"/>
          <w:sz w:val="24"/>
          <w:szCs w:val="24"/>
        </w:rPr>
        <w:t>że</w:t>
      </w:r>
      <w:r w:rsidRPr="00594BA9">
        <w:rPr>
          <w:rFonts w:ascii="Arial" w:hAnsi="Arial" w:cs="Arial"/>
          <w:sz w:val="24"/>
          <w:szCs w:val="24"/>
        </w:rPr>
        <w:t>li nauczyciel lub rodzic na miejscu zbiórki ma podejrzenia dotyczące niesprawności autokaru</w:t>
      </w:r>
      <w:r w:rsidR="009652CE">
        <w:rPr>
          <w:rFonts w:ascii="Arial" w:hAnsi="Arial" w:cs="Arial"/>
          <w:sz w:val="24"/>
          <w:szCs w:val="24"/>
        </w:rPr>
        <w:t xml:space="preserve"> lub</w:t>
      </w:r>
      <w:r w:rsidRPr="00594BA9">
        <w:rPr>
          <w:rFonts w:ascii="Arial" w:hAnsi="Arial" w:cs="Arial"/>
          <w:sz w:val="24"/>
          <w:szCs w:val="24"/>
        </w:rPr>
        <w:t xml:space="preserve"> zachowani</w:t>
      </w:r>
      <w:r w:rsidR="009652CE">
        <w:rPr>
          <w:rFonts w:ascii="Arial" w:hAnsi="Arial" w:cs="Arial"/>
          <w:sz w:val="24"/>
          <w:szCs w:val="24"/>
        </w:rPr>
        <w:t>a</w:t>
      </w:r>
      <w:r w:rsidRPr="00594BA9">
        <w:rPr>
          <w:rFonts w:ascii="Arial" w:hAnsi="Arial" w:cs="Arial"/>
          <w:sz w:val="24"/>
          <w:szCs w:val="24"/>
        </w:rPr>
        <w:t xml:space="preserve"> kierowcy wskazuj</w:t>
      </w:r>
      <w:r w:rsidR="009652CE">
        <w:rPr>
          <w:rFonts w:ascii="Arial" w:hAnsi="Arial" w:cs="Arial"/>
          <w:sz w:val="24"/>
          <w:szCs w:val="24"/>
        </w:rPr>
        <w:t xml:space="preserve">ącego np., że </w:t>
      </w:r>
      <w:r w:rsidRPr="00594BA9">
        <w:rPr>
          <w:rFonts w:ascii="Arial" w:hAnsi="Arial" w:cs="Arial"/>
          <w:sz w:val="24"/>
          <w:szCs w:val="24"/>
        </w:rPr>
        <w:t>może on znajdować się</w:t>
      </w:r>
      <w:r w:rsidR="009A7625">
        <w:rPr>
          <w:rFonts w:ascii="Arial" w:hAnsi="Arial" w:cs="Arial"/>
          <w:sz w:val="24"/>
          <w:szCs w:val="24"/>
        </w:rPr>
        <w:br/>
      </w:r>
      <w:r w:rsidRPr="00594BA9">
        <w:rPr>
          <w:rFonts w:ascii="Arial" w:hAnsi="Arial" w:cs="Arial"/>
          <w:sz w:val="24"/>
          <w:szCs w:val="24"/>
        </w:rPr>
        <w:t xml:space="preserve">pod wpływem alkoholu, powinien </w:t>
      </w:r>
      <w:r w:rsidR="009652CE">
        <w:rPr>
          <w:rFonts w:ascii="Arial" w:hAnsi="Arial" w:cs="Arial"/>
          <w:sz w:val="24"/>
          <w:szCs w:val="24"/>
        </w:rPr>
        <w:t xml:space="preserve">nie </w:t>
      </w:r>
      <w:r w:rsidRPr="00594BA9">
        <w:rPr>
          <w:rFonts w:ascii="Arial" w:hAnsi="Arial" w:cs="Arial"/>
          <w:sz w:val="24"/>
          <w:szCs w:val="24"/>
        </w:rPr>
        <w:t xml:space="preserve">zgadzać się na wyjazd. </w:t>
      </w:r>
    </w:p>
    <w:p w:rsidR="009A1963" w:rsidRPr="00594BA9" w:rsidRDefault="009A196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>Należy wówczas zadzwonić na Policję, która zweryfikuje podejrzenia.</w:t>
      </w:r>
    </w:p>
    <w:p w:rsidR="000970D5" w:rsidRPr="00594BA9" w:rsidRDefault="000970D5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9A1963" w:rsidRPr="00594BA9" w:rsidRDefault="009A196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>Stałe punkty kontroli autokarów w okresie wakacji letnich i ferii zimowych organizują</w:t>
      </w:r>
      <w:r w:rsidR="00CC0D43" w:rsidRPr="00594BA9">
        <w:rPr>
          <w:rFonts w:ascii="Arial" w:hAnsi="Arial" w:cs="Arial"/>
          <w:sz w:val="24"/>
          <w:szCs w:val="24"/>
        </w:rPr>
        <w:br/>
      </w:r>
      <w:r w:rsidRPr="00594BA9">
        <w:rPr>
          <w:rFonts w:ascii="Arial" w:hAnsi="Arial" w:cs="Arial"/>
          <w:sz w:val="24"/>
          <w:szCs w:val="24"/>
        </w:rPr>
        <w:t>w każdym mieście wojewódzkim inspektoraty transportu drogowego,</w:t>
      </w:r>
      <w:r w:rsidR="009652CE">
        <w:rPr>
          <w:rFonts w:ascii="Arial" w:hAnsi="Arial" w:cs="Arial"/>
          <w:sz w:val="24"/>
          <w:szCs w:val="24"/>
        </w:rPr>
        <w:t xml:space="preserve"> </w:t>
      </w:r>
      <w:r w:rsidRPr="00594BA9">
        <w:rPr>
          <w:rFonts w:ascii="Arial" w:hAnsi="Arial" w:cs="Arial"/>
          <w:sz w:val="24"/>
          <w:szCs w:val="24"/>
        </w:rPr>
        <w:t>często</w:t>
      </w:r>
      <w:r w:rsidR="00862D26">
        <w:rPr>
          <w:rFonts w:ascii="Arial" w:hAnsi="Arial" w:cs="Arial"/>
          <w:sz w:val="24"/>
          <w:szCs w:val="24"/>
        </w:rPr>
        <w:t xml:space="preserve"> </w:t>
      </w:r>
      <w:r w:rsidR="00862D26">
        <w:rPr>
          <w:rFonts w:ascii="Arial" w:hAnsi="Arial" w:cs="Arial"/>
          <w:sz w:val="24"/>
          <w:szCs w:val="24"/>
        </w:rPr>
        <w:br/>
      </w:r>
      <w:r w:rsidRPr="00594BA9">
        <w:rPr>
          <w:rFonts w:ascii="Arial" w:hAnsi="Arial" w:cs="Arial"/>
          <w:sz w:val="24"/>
          <w:szCs w:val="24"/>
        </w:rPr>
        <w:t>we współpracy z Policją</w:t>
      </w:r>
      <w:r w:rsidR="00CC0D43" w:rsidRPr="00594BA9">
        <w:rPr>
          <w:rFonts w:ascii="Arial" w:hAnsi="Arial" w:cs="Arial"/>
          <w:sz w:val="24"/>
          <w:szCs w:val="24"/>
        </w:rPr>
        <w:t xml:space="preserve"> - </w:t>
      </w:r>
      <w:r w:rsidRPr="00594BA9">
        <w:rPr>
          <w:rFonts w:ascii="Arial" w:hAnsi="Arial" w:cs="Arial"/>
          <w:sz w:val="24"/>
          <w:szCs w:val="24"/>
        </w:rPr>
        <w:t xml:space="preserve">o szczegóły można dowiedzieć </w:t>
      </w:r>
      <w:r w:rsidR="00CC0D43" w:rsidRPr="00594BA9">
        <w:rPr>
          <w:rFonts w:ascii="Arial" w:hAnsi="Arial" w:cs="Arial"/>
          <w:sz w:val="24"/>
          <w:szCs w:val="24"/>
        </w:rPr>
        <w:t xml:space="preserve">się </w:t>
      </w:r>
      <w:r w:rsidRPr="00594BA9">
        <w:rPr>
          <w:rFonts w:ascii="Arial" w:hAnsi="Arial" w:cs="Arial"/>
          <w:sz w:val="24"/>
          <w:szCs w:val="24"/>
        </w:rPr>
        <w:t>dzwoniąc</w:t>
      </w:r>
      <w:r w:rsidR="00862D26">
        <w:rPr>
          <w:rFonts w:ascii="Arial" w:hAnsi="Arial" w:cs="Arial"/>
          <w:sz w:val="24"/>
          <w:szCs w:val="24"/>
        </w:rPr>
        <w:t xml:space="preserve"> </w:t>
      </w:r>
      <w:r w:rsidRPr="00594BA9">
        <w:rPr>
          <w:rFonts w:ascii="Arial" w:hAnsi="Arial" w:cs="Arial"/>
          <w:sz w:val="24"/>
          <w:szCs w:val="24"/>
        </w:rPr>
        <w:t>do właściwe</w:t>
      </w:r>
      <w:r w:rsidR="00CC0D43" w:rsidRPr="00594BA9">
        <w:rPr>
          <w:rFonts w:ascii="Arial" w:hAnsi="Arial" w:cs="Arial"/>
          <w:sz w:val="24"/>
          <w:szCs w:val="24"/>
        </w:rPr>
        <w:t>go</w:t>
      </w:r>
      <w:r w:rsidRPr="00594BA9">
        <w:rPr>
          <w:rFonts w:ascii="Arial" w:hAnsi="Arial" w:cs="Arial"/>
          <w:sz w:val="24"/>
          <w:szCs w:val="24"/>
        </w:rPr>
        <w:t xml:space="preserve"> </w:t>
      </w:r>
      <w:r w:rsidR="00CC0D43" w:rsidRPr="00594BA9">
        <w:rPr>
          <w:rFonts w:ascii="Arial" w:hAnsi="Arial" w:cs="Arial"/>
          <w:sz w:val="24"/>
          <w:szCs w:val="24"/>
        </w:rPr>
        <w:t>wojewódzkiego inspektoratu transportu drogowego</w:t>
      </w:r>
      <w:r w:rsidRPr="00594BA9">
        <w:rPr>
          <w:rFonts w:ascii="Arial" w:hAnsi="Arial" w:cs="Arial"/>
          <w:sz w:val="24"/>
          <w:szCs w:val="24"/>
        </w:rPr>
        <w:t>.</w:t>
      </w:r>
    </w:p>
    <w:p w:rsidR="00CC0D43" w:rsidRPr="00594BA9" w:rsidRDefault="00CC0D4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9A1963" w:rsidRPr="00594BA9" w:rsidRDefault="009A196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>Z dokonanej kontroli kierowca otrzymuje dokument pn. protokół pokontrolny,</w:t>
      </w:r>
      <w:r w:rsidR="00862D26">
        <w:rPr>
          <w:rFonts w:ascii="Arial" w:hAnsi="Arial" w:cs="Arial"/>
          <w:sz w:val="24"/>
          <w:szCs w:val="24"/>
        </w:rPr>
        <w:t xml:space="preserve"> </w:t>
      </w:r>
      <w:r w:rsidRPr="00594BA9">
        <w:rPr>
          <w:rFonts w:ascii="Arial" w:hAnsi="Arial" w:cs="Arial"/>
          <w:sz w:val="24"/>
          <w:szCs w:val="24"/>
        </w:rPr>
        <w:t>który powinien okazać organizatorowi.</w:t>
      </w:r>
    </w:p>
    <w:p w:rsidR="00CC0D43" w:rsidRPr="00594BA9" w:rsidRDefault="00CC0D4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9A1963" w:rsidRPr="00594BA9" w:rsidRDefault="009A196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>Potrzebę sprawdzenia autokaru organizatorzy wyjazdu mogą również zgłosić</w:t>
      </w:r>
      <w:r w:rsidR="00862D26">
        <w:rPr>
          <w:rFonts w:ascii="Arial" w:hAnsi="Arial" w:cs="Arial"/>
          <w:sz w:val="24"/>
          <w:szCs w:val="24"/>
        </w:rPr>
        <w:t xml:space="preserve"> </w:t>
      </w:r>
      <w:r w:rsidR="00862D26">
        <w:rPr>
          <w:rFonts w:ascii="Arial" w:hAnsi="Arial" w:cs="Arial"/>
          <w:sz w:val="24"/>
          <w:szCs w:val="24"/>
        </w:rPr>
        <w:br/>
      </w:r>
      <w:r w:rsidRPr="00594BA9">
        <w:rPr>
          <w:rFonts w:ascii="Arial" w:hAnsi="Arial" w:cs="Arial"/>
          <w:sz w:val="24"/>
          <w:szCs w:val="24"/>
        </w:rPr>
        <w:t>z wyprzedzeniem Policji</w:t>
      </w:r>
      <w:r w:rsidR="00CC0D43" w:rsidRPr="00594BA9">
        <w:rPr>
          <w:rFonts w:ascii="Arial" w:hAnsi="Arial" w:cs="Arial"/>
          <w:sz w:val="24"/>
          <w:szCs w:val="24"/>
        </w:rPr>
        <w:t>, jednak</w:t>
      </w:r>
      <w:r w:rsidRPr="00594BA9">
        <w:rPr>
          <w:rFonts w:ascii="Arial" w:hAnsi="Arial" w:cs="Arial"/>
          <w:sz w:val="24"/>
          <w:szCs w:val="24"/>
        </w:rPr>
        <w:t xml:space="preserve"> przy dużej liczbie zgłoszeń nie zawsze </w:t>
      </w:r>
      <w:r w:rsidR="009652CE">
        <w:rPr>
          <w:rFonts w:ascii="Arial" w:hAnsi="Arial" w:cs="Arial"/>
          <w:sz w:val="24"/>
          <w:szCs w:val="24"/>
        </w:rPr>
        <w:t xml:space="preserve">może być </w:t>
      </w:r>
      <w:r w:rsidRPr="00594BA9">
        <w:rPr>
          <w:rFonts w:ascii="Arial" w:hAnsi="Arial" w:cs="Arial"/>
          <w:sz w:val="24"/>
          <w:szCs w:val="24"/>
        </w:rPr>
        <w:t>możliwe przybycie patrolu na miejsce zbiórki.</w:t>
      </w:r>
    </w:p>
    <w:p w:rsidR="00CC0D43" w:rsidRPr="00594BA9" w:rsidRDefault="00CC0D4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9A1963" w:rsidRPr="00594BA9" w:rsidRDefault="009A196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>W umowie wynajmu autokaru można zawrzeć klauzulę</w:t>
      </w:r>
      <w:r w:rsidR="009652CE">
        <w:rPr>
          <w:rFonts w:ascii="Arial" w:hAnsi="Arial" w:cs="Arial"/>
          <w:sz w:val="24"/>
          <w:szCs w:val="24"/>
        </w:rPr>
        <w:t>,</w:t>
      </w:r>
      <w:r w:rsidRPr="00594BA9">
        <w:rPr>
          <w:rFonts w:ascii="Arial" w:hAnsi="Arial" w:cs="Arial"/>
          <w:sz w:val="24"/>
          <w:szCs w:val="24"/>
        </w:rPr>
        <w:t xml:space="preserve"> aby autokar prze</w:t>
      </w:r>
      <w:r w:rsidR="00CC0D43" w:rsidRPr="00594BA9">
        <w:rPr>
          <w:rFonts w:ascii="Arial" w:hAnsi="Arial" w:cs="Arial"/>
          <w:sz w:val="24"/>
          <w:szCs w:val="24"/>
        </w:rPr>
        <w:t>d</w:t>
      </w:r>
      <w:r w:rsidRPr="00594BA9">
        <w:rPr>
          <w:rFonts w:ascii="Arial" w:hAnsi="Arial" w:cs="Arial"/>
          <w:sz w:val="24"/>
          <w:szCs w:val="24"/>
        </w:rPr>
        <w:t xml:space="preserve"> wyjazdem</w:t>
      </w:r>
      <w:r w:rsidR="00CC0D43" w:rsidRPr="00594BA9">
        <w:rPr>
          <w:rFonts w:ascii="Arial" w:hAnsi="Arial" w:cs="Arial"/>
          <w:sz w:val="24"/>
          <w:szCs w:val="24"/>
        </w:rPr>
        <w:br/>
      </w:r>
      <w:r w:rsidRPr="00594BA9">
        <w:rPr>
          <w:rFonts w:ascii="Arial" w:hAnsi="Arial" w:cs="Arial"/>
          <w:sz w:val="24"/>
          <w:szCs w:val="24"/>
        </w:rPr>
        <w:t>był poddany badaniom technicznym na stacji kontroli pojazdów, na koszt organizatora wycieczki (aktualny koszt badania wynosi 199 zł).</w:t>
      </w:r>
    </w:p>
    <w:p w:rsidR="00CC0D43" w:rsidRPr="00594BA9" w:rsidRDefault="00CC0D4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9A1963" w:rsidRPr="00594BA9" w:rsidRDefault="009A196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>Jeżeli przewoźnik nie chce zgodzić się na kontrolę pojazdu i kierowcy to znak,</w:t>
      </w:r>
      <w:r w:rsidR="00CC0D43" w:rsidRPr="00594BA9">
        <w:rPr>
          <w:rFonts w:ascii="Arial" w:hAnsi="Arial" w:cs="Arial"/>
          <w:sz w:val="24"/>
          <w:szCs w:val="24"/>
        </w:rPr>
        <w:br/>
      </w:r>
      <w:r w:rsidRPr="00594BA9">
        <w:rPr>
          <w:rFonts w:ascii="Arial" w:hAnsi="Arial" w:cs="Arial"/>
          <w:sz w:val="24"/>
          <w:szCs w:val="24"/>
        </w:rPr>
        <w:t>że</w:t>
      </w:r>
      <w:r w:rsidR="00CC0D43" w:rsidRPr="00594BA9">
        <w:rPr>
          <w:rFonts w:ascii="Arial" w:hAnsi="Arial" w:cs="Arial"/>
          <w:sz w:val="24"/>
          <w:szCs w:val="24"/>
        </w:rPr>
        <w:t xml:space="preserve"> może</w:t>
      </w:r>
      <w:r w:rsidRPr="00594BA9">
        <w:rPr>
          <w:rFonts w:ascii="Arial" w:hAnsi="Arial" w:cs="Arial"/>
          <w:sz w:val="24"/>
          <w:szCs w:val="24"/>
        </w:rPr>
        <w:t xml:space="preserve"> obawia</w:t>
      </w:r>
      <w:r w:rsidR="00CC0D43" w:rsidRPr="00594BA9">
        <w:rPr>
          <w:rFonts w:ascii="Arial" w:hAnsi="Arial" w:cs="Arial"/>
          <w:sz w:val="24"/>
          <w:szCs w:val="24"/>
        </w:rPr>
        <w:t>ć</w:t>
      </w:r>
      <w:r w:rsidRPr="00594BA9">
        <w:rPr>
          <w:rFonts w:ascii="Arial" w:hAnsi="Arial" w:cs="Arial"/>
          <w:sz w:val="24"/>
          <w:szCs w:val="24"/>
        </w:rPr>
        <w:t xml:space="preserve"> się ujawnienia nieprawidłowości.</w:t>
      </w:r>
    </w:p>
    <w:p w:rsidR="00CC0D43" w:rsidRPr="00594BA9" w:rsidRDefault="00CC0D4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9A1963" w:rsidRPr="00594BA9" w:rsidRDefault="009A196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>Środki ostrożności związane ze stanem technicznym autokaru muszą być zachowane</w:t>
      </w:r>
      <w:r w:rsidR="009652CE">
        <w:rPr>
          <w:rFonts w:ascii="Arial" w:hAnsi="Arial" w:cs="Arial"/>
          <w:sz w:val="24"/>
          <w:szCs w:val="24"/>
        </w:rPr>
        <w:t xml:space="preserve">, </w:t>
      </w:r>
      <w:r w:rsidRPr="00594BA9">
        <w:rPr>
          <w:rFonts w:ascii="Arial" w:hAnsi="Arial" w:cs="Arial"/>
          <w:sz w:val="24"/>
          <w:szCs w:val="24"/>
        </w:rPr>
        <w:lastRenderedPageBreak/>
        <w:t>niezależnie od długości trasy.</w:t>
      </w:r>
    </w:p>
    <w:p w:rsidR="00CC0D43" w:rsidRPr="00594BA9" w:rsidRDefault="00CC0D43" w:rsidP="00594BA9">
      <w:pPr>
        <w:spacing w:after="0" w:line="240" w:lineRule="auto"/>
        <w:jc w:val="both"/>
        <w:rPr>
          <w:rStyle w:val="Bodytext50"/>
          <w:rFonts w:ascii="Arial" w:eastAsiaTheme="minorHAnsi" w:hAnsi="Arial" w:cs="Arial"/>
          <w:b w:val="0"/>
          <w:bCs w:val="0"/>
          <w:sz w:val="24"/>
          <w:szCs w:val="24"/>
        </w:rPr>
      </w:pPr>
    </w:p>
    <w:p w:rsidR="009A1963" w:rsidRPr="00594BA9" w:rsidRDefault="009A1963" w:rsidP="00594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BA9">
        <w:rPr>
          <w:rStyle w:val="Bodytext50"/>
          <w:rFonts w:ascii="Arial" w:eastAsiaTheme="minorHAnsi" w:hAnsi="Arial" w:cs="Arial"/>
          <w:bCs w:val="0"/>
          <w:sz w:val="24"/>
          <w:szCs w:val="24"/>
        </w:rPr>
        <w:t>W podróży</w:t>
      </w:r>
    </w:p>
    <w:p w:rsidR="00CC0D43" w:rsidRPr="00594BA9" w:rsidRDefault="00CC0D4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CC0D43" w:rsidRPr="00594BA9" w:rsidRDefault="009652CE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A1963" w:rsidRPr="00594BA9">
        <w:rPr>
          <w:rFonts w:ascii="Arial" w:hAnsi="Arial" w:cs="Arial"/>
          <w:sz w:val="24"/>
          <w:szCs w:val="24"/>
        </w:rPr>
        <w:t>utobus przewożący zorganizowaną grupę dzieci i młodzieży w wieku do lat 18,</w:t>
      </w:r>
      <w:r w:rsidR="00862D26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owinien być oznakowany - </w:t>
      </w:r>
      <w:r w:rsidR="009A1963" w:rsidRPr="00594BA9">
        <w:rPr>
          <w:rFonts w:ascii="Arial" w:hAnsi="Arial" w:cs="Arial"/>
          <w:sz w:val="24"/>
          <w:szCs w:val="24"/>
        </w:rPr>
        <w:t>umieszcza się z przodu i z tyłu tablice barwy żółtej</w:t>
      </w:r>
      <w:r>
        <w:rPr>
          <w:rFonts w:ascii="Arial" w:hAnsi="Arial" w:cs="Arial"/>
          <w:sz w:val="24"/>
          <w:szCs w:val="24"/>
        </w:rPr>
        <w:br/>
      </w:r>
      <w:r w:rsidR="009A1963" w:rsidRPr="00594BA9">
        <w:rPr>
          <w:rFonts w:ascii="Arial" w:hAnsi="Arial" w:cs="Arial"/>
          <w:sz w:val="24"/>
          <w:szCs w:val="24"/>
        </w:rPr>
        <w:t xml:space="preserve">z symbolem dzieci barwy czarnej. </w:t>
      </w:r>
    </w:p>
    <w:p w:rsidR="00CC0D43" w:rsidRPr="00594BA9" w:rsidRDefault="00CC0D4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9A1963" w:rsidRPr="00594BA9" w:rsidRDefault="009A196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>Kierujący takim pojazdem jest obowiązany włączać światła awaryjne podczas wsiadania lub wysiadania dzieci.</w:t>
      </w:r>
    </w:p>
    <w:p w:rsidR="00CC0D43" w:rsidRPr="00594BA9" w:rsidRDefault="00CC0D4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9A1963" w:rsidRPr="00594BA9" w:rsidRDefault="009A196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>Kierującemu autobusem w czasie przewożenia osób nie wolno palić tytoniu i spożywać pokarmów. Zabrania mu się także oddalania od pojazdu gdy silnik jest włączony.</w:t>
      </w:r>
    </w:p>
    <w:p w:rsidR="00CC0D43" w:rsidRPr="00594BA9" w:rsidRDefault="00CC0D4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CC0D43" w:rsidRPr="00594BA9" w:rsidRDefault="009A196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>Postoje autobusu należy organizować w miejscach do tego przeznaczonych, najlepiej</w:t>
      </w:r>
      <w:r w:rsidR="00862D26">
        <w:rPr>
          <w:rFonts w:ascii="Arial" w:hAnsi="Arial" w:cs="Arial"/>
          <w:sz w:val="24"/>
          <w:szCs w:val="24"/>
        </w:rPr>
        <w:br/>
      </w:r>
      <w:r w:rsidRPr="00594BA9">
        <w:rPr>
          <w:rFonts w:ascii="Arial" w:hAnsi="Arial" w:cs="Arial"/>
          <w:sz w:val="24"/>
          <w:szCs w:val="24"/>
        </w:rPr>
        <w:t>na oznakowanych parkingach.</w:t>
      </w:r>
    </w:p>
    <w:p w:rsidR="00CC0D43" w:rsidRPr="00594BA9" w:rsidRDefault="00CC0D4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CC0D43" w:rsidRPr="00594BA9" w:rsidRDefault="009A196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>Dzieci, należy uprzedzić, że na parkingu także odbywa się ruch pojazdów: podjeżdżają samochody, kierowcy wykonują manewry np. cofani</w:t>
      </w:r>
      <w:r w:rsidR="009652CE">
        <w:rPr>
          <w:rFonts w:ascii="Arial" w:hAnsi="Arial" w:cs="Arial"/>
          <w:sz w:val="24"/>
          <w:szCs w:val="24"/>
        </w:rPr>
        <w:t>a</w:t>
      </w:r>
      <w:r w:rsidRPr="00594BA9">
        <w:rPr>
          <w:rFonts w:ascii="Arial" w:hAnsi="Arial" w:cs="Arial"/>
          <w:sz w:val="24"/>
          <w:szCs w:val="24"/>
        </w:rPr>
        <w:t xml:space="preserve">. </w:t>
      </w:r>
    </w:p>
    <w:p w:rsidR="00CC0D43" w:rsidRPr="00594BA9" w:rsidRDefault="00CC0D4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9A1963" w:rsidRPr="00594BA9" w:rsidRDefault="009A196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>Pasażerowie nie powinni wsiadać i wysiadać z autokaru od strony jezdni</w:t>
      </w:r>
      <w:r w:rsidR="00CC0D43" w:rsidRPr="00594BA9">
        <w:rPr>
          <w:rFonts w:ascii="Arial" w:hAnsi="Arial" w:cs="Arial"/>
          <w:sz w:val="24"/>
          <w:szCs w:val="24"/>
        </w:rPr>
        <w:t>,</w:t>
      </w:r>
      <w:r w:rsidR="00862D26">
        <w:rPr>
          <w:rFonts w:ascii="Arial" w:hAnsi="Arial" w:cs="Arial"/>
          <w:sz w:val="24"/>
          <w:szCs w:val="24"/>
        </w:rPr>
        <w:t xml:space="preserve"> </w:t>
      </w:r>
      <w:r w:rsidRPr="00594BA9">
        <w:rPr>
          <w:rFonts w:ascii="Arial" w:hAnsi="Arial" w:cs="Arial"/>
          <w:sz w:val="24"/>
          <w:szCs w:val="24"/>
        </w:rPr>
        <w:t>ani też wychodzić na jezdnię spoza pojazdu.</w:t>
      </w:r>
    </w:p>
    <w:p w:rsidR="00CC0D43" w:rsidRPr="00594BA9" w:rsidRDefault="00CC0D4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CC0D43" w:rsidRPr="00594BA9" w:rsidRDefault="009A196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>Opiekunowie wycieczki są współodpowiedzialni za bezpieczeństw</w:t>
      </w:r>
      <w:r w:rsidR="009652CE">
        <w:rPr>
          <w:rFonts w:ascii="Arial" w:hAnsi="Arial" w:cs="Arial"/>
          <w:sz w:val="24"/>
          <w:szCs w:val="24"/>
        </w:rPr>
        <w:t>o</w:t>
      </w:r>
      <w:r w:rsidRPr="00594BA9">
        <w:rPr>
          <w:rFonts w:ascii="Arial" w:hAnsi="Arial" w:cs="Arial"/>
          <w:sz w:val="24"/>
          <w:szCs w:val="24"/>
        </w:rPr>
        <w:t xml:space="preserve"> przeważonych dzieci. </w:t>
      </w:r>
    </w:p>
    <w:p w:rsidR="00CC0D43" w:rsidRPr="00594BA9" w:rsidRDefault="00CC0D4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9A1963" w:rsidRPr="00594BA9" w:rsidRDefault="009A196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>W sytuacji gdy kierowca autokaru łamie zasady bezpieczeństwa (przekracza dozwoloną prędkość, rozmawia przez telefon komórkowy itp.) należy zdecydowanie zwrócić mu uwagę.</w:t>
      </w:r>
    </w:p>
    <w:p w:rsidR="00CC0D43" w:rsidRPr="00594BA9" w:rsidRDefault="00CC0D4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9A1963" w:rsidRPr="00594BA9" w:rsidRDefault="009A196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>Każdy autokar powinien być wyposażony w apteczkę.</w:t>
      </w:r>
    </w:p>
    <w:p w:rsidR="00CC0D43" w:rsidRPr="00594BA9" w:rsidRDefault="00CC0D43" w:rsidP="00594BA9">
      <w:pPr>
        <w:spacing w:after="0" w:line="240" w:lineRule="auto"/>
        <w:jc w:val="both"/>
        <w:rPr>
          <w:rStyle w:val="Bodytext50"/>
          <w:rFonts w:ascii="Arial" w:eastAsiaTheme="minorHAnsi" w:hAnsi="Arial" w:cs="Arial"/>
          <w:b w:val="0"/>
          <w:bCs w:val="0"/>
          <w:sz w:val="24"/>
          <w:szCs w:val="24"/>
        </w:rPr>
      </w:pPr>
    </w:p>
    <w:p w:rsidR="009A1963" w:rsidRPr="00594BA9" w:rsidRDefault="009A1963" w:rsidP="00594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BA9">
        <w:rPr>
          <w:rStyle w:val="Bodytext50"/>
          <w:rFonts w:ascii="Arial" w:eastAsiaTheme="minorHAnsi" w:hAnsi="Arial" w:cs="Arial"/>
          <w:bCs w:val="0"/>
          <w:sz w:val="24"/>
          <w:szCs w:val="24"/>
        </w:rPr>
        <w:t>Zasady bezpieczeństwa w autokarze</w:t>
      </w:r>
    </w:p>
    <w:p w:rsidR="00CC0D43" w:rsidRPr="00594BA9" w:rsidRDefault="00CC0D4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9A1963" w:rsidRPr="00594BA9" w:rsidRDefault="009A196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>Zanim autokar ruszy w trasę opiekun wycieczki powinien omówić z dziećmi zasady bezpiecznego podróżowania (wsiadanie i wysiadanie, zachowanie w autokarze, zachowanie podczas postojów).</w:t>
      </w:r>
    </w:p>
    <w:p w:rsidR="00CC0D43" w:rsidRPr="00594BA9" w:rsidRDefault="00CC0D4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9A1963" w:rsidRPr="00594BA9" w:rsidRDefault="009A196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>Jeśli autokar wyposażony jest w pasy bezpieczeństwa zarówno kierowca</w:t>
      </w:r>
      <w:r w:rsidR="009A7625">
        <w:rPr>
          <w:rFonts w:ascii="Arial" w:hAnsi="Arial" w:cs="Arial"/>
          <w:sz w:val="24"/>
          <w:szCs w:val="24"/>
        </w:rPr>
        <w:t>,</w:t>
      </w:r>
      <w:r w:rsidR="00862D26">
        <w:rPr>
          <w:rFonts w:ascii="Arial" w:hAnsi="Arial" w:cs="Arial"/>
          <w:sz w:val="24"/>
          <w:szCs w:val="24"/>
        </w:rPr>
        <w:t xml:space="preserve"> </w:t>
      </w:r>
      <w:r w:rsidRPr="00594BA9">
        <w:rPr>
          <w:rFonts w:ascii="Arial" w:hAnsi="Arial" w:cs="Arial"/>
          <w:sz w:val="24"/>
          <w:szCs w:val="24"/>
        </w:rPr>
        <w:t xml:space="preserve">jak też uczestnicy wyjazdu muszą mieć </w:t>
      </w:r>
      <w:r w:rsidR="00862D26">
        <w:rPr>
          <w:rFonts w:ascii="Arial" w:hAnsi="Arial" w:cs="Arial"/>
          <w:sz w:val="24"/>
          <w:szCs w:val="24"/>
        </w:rPr>
        <w:t>pasy</w:t>
      </w:r>
      <w:r w:rsidRPr="00594BA9">
        <w:rPr>
          <w:rFonts w:ascii="Arial" w:hAnsi="Arial" w:cs="Arial"/>
          <w:sz w:val="24"/>
          <w:szCs w:val="24"/>
        </w:rPr>
        <w:t xml:space="preserve"> zapięte.</w:t>
      </w:r>
    </w:p>
    <w:p w:rsidR="009A1963" w:rsidRPr="00594BA9" w:rsidRDefault="009A196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>Kierowca autokaru jest obowiązany do poinformowania osób przeważonych pojazdem</w:t>
      </w:r>
      <w:r w:rsidR="009A7625">
        <w:rPr>
          <w:rFonts w:ascii="Arial" w:hAnsi="Arial" w:cs="Arial"/>
          <w:sz w:val="24"/>
          <w:szCs w:val="24"/>
        </w:rPr>
        <w:br/>
      </w:r>
      <w:r w:rsidRPr="00594BA9">
        <w:rPr>
          <w:rFonts w:ascii="Arial" w:hAnsi="Arial" w:cs="Arial"/>
          <w:sz w:val="24"/>
          <w:szCs w:val="24"/>
        </w:rPr>
        <w:t>o obowiązku korzystania z pasów</w:t>
      </w:r>
      <w:r w:rsidR="009652CE">
        <w:rPr>
          <w:rFonts w:ascii="Arial" w:hAnsi="Arial" w:cs="Arial"/>
          <w:sz w:val="24"/>
          <w:szCs w:val="24"/>
        </w:rPr>
        <w:t xml:space="preserve"> </w:t>
      </w:r>
      <w:r w:rsidRPr="00594BA9">
        <w:rPr>
          <w:rFonts w:ascii="Arial" w:hAnsi="Arial" w:cs="Arial"/>
          <w:sz w:val="24"/>
          <w:szCs w:val="24"/>
        </w:rPr>
        <w:t>bezpieczeństwa, chyba że grupa została</w:t>
      </w:r>
      <w:r w:rsidR="00862D26">
        <w:rPr>
          <w:rFonts w:ascii="Arial" w:hAnsi="Arial" w:cs="Arial"/>
          <w:sz w:val="24"/>
          <w:szCs w:val="24"/>
        </w:rPr>
        <w:t xml:space="preserve"> </w:t>
      </w:r>
      <w:r w:rsidRPr="00594BA9">
        <w:rPr>
          <w:rFonts w:ascii="Arial" w:hAnsi="Arial" w:cs="Arial"/>
          <w:sz w:val="24"/>
          <w:szCs w:val="24"/>
        </w:rPr>
        <w:t>o tym poinformowana przez kierownika wycieczki. Informacje o obowiązku zapinania pasów można również przekazać za pomocą urządzenia audiowizualnego lub znaku</w:t>
      </w:r>
      <w:r w:rsidR="00862D26">
        <w:rPr>
          <w:rFonts w:ascii="Arial" w:hAnsi="Arial" w:cs="Arial"/>
          <w:sz w:val="24"/>
          <w:szCs w:val="24"/>
        </w:rPr>
        <w:t xml:space="preserve"> </w:t>
      </w:r>
      <w:r w:rsidRPr="00594BA9">
        <w:rPr>
          <w:rFonts w:ascii="Arial" w:hAnsi="Arial" w:cs="Arial"/>
          <w:sz w:val="24"/>
          <w:szCs w:val="24"/>
        </w:rPr>
        <w:t>umieszczonego w widoczny sposób przy każdym miejscu siedzącym.</w:t>
      </w:r>
    </w:p>
    <w:p w:rsidR="00CC0D43" w:rsidRPr="00594BA9" w:rsidRDefault="00CC0D4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9A1963" w:rsidRPr="00594BA9" w:rsidRDefault="009A196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>W trakcie jazdy dzieci nie powinny spacerować po wnętrzu pojazdu, wychylać się przez okna, stawać na siedzeniach, opierać się o drzwi. Takie zachowania, oprócz tego,</w:t>
      </w:r>
      <w:r w:rsidR="00CC0D43" w:rsidRPr="00594BA9">
        <w:rPr>
          <w:rFonts w:ascii="Arial" w:hAnsi="Arial" w:cs="Arial"/>
          <w:sz w:val="24"/>
          <w:szCs w:val="24"/>
        </w:rPr>
        <w:br/>
      </w:r>
      <w:r w:rsidRPr="00594BA9">
        <w:rPr>
          <w:rFonts w:ascii="Arial" w:hAnsi="Arial" w:cs="Arial"/>
          <w:sz w:val="24"/>
          <w:szCs w:val="24"/>
        </w:rPr>
        <w:t>że są niebezpieczne rozpraszają uwagę kierującego.</w:t>
      </w:r>
    </w:p>
    <w:p w:rsidR="009A1963" w:rsidRPr="00594BA9" w:rsidRDefault="009A196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9A1963" w:rsidRPr="00594BA9" w:rsidRDefault="009A196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>Przejścia w autokarze muszą być wolne, co umożliwia szybkie opuszczenie pojazdu</w:t>
      </w:r>
      <w:r w:rsidR="00CC0D43" w:rsidRPr="00594BA9">
        <w:rPr>
          <w:rFonts w:ascii="Arial" w:hAnsi="Arial" w:cs="Arial"/>
          <w:sz w:val="24"/>
          <w:szCs w:val="24"/>
        </w:rPr>
        <w:br/>
      </w:r>
      <w:r w:rsidRPr="00594BA9">
        <w:rPr>
          <w:rFonts w:ascii="Arial" w:hAnsi="Arial" w:cs="Arial"/>
          <w:sz w:val="24"/>
          <w:szCs w:val="24"/>
        </w:rPr>
        <w:lastRenderedPageBreak/>
        <w:t xml:space="preserve">w razie ewakuacji (wszystkie bagaże </w:t>
      </w:r>
      <w:r w:rsidR="00606F2B">
        <w:rPr>
          <w:rFonts w:ascii="Arial" w:hAnsi="Arial" w:cs="Arial"/>
          <w:sz w:val="24"/>
          <w:szCs w:val="24"/>
        </w:rPr>
        <w:t>po</w:t>
      </w:r>
      <w:r w:rsidRPr="00594BA9">
        <w:rPr>
          <w:rFonts w:ascii="Arial" w:hAnsi="Arial" w:cs="Arial"/>
          <w:sz w:val="24"/>
          <w:szCs w:val="24"/>
        </w:rPr>
        <w:t>winny być u</w:t>
      </w:r>
      <w:r w:rsidR="00606F2B">
        <w:rPr>
          <w:rFonts w:ascii="Arial" w:hAnsi="Arial" w:cs="Arial"/>
          <w:sz w:val="24"/>
          <w:szCs w:val="24"/>
        </w:rPr>
        <w:t>mieszczone</w:t>
      </w:r>
      <w:r w:rsidRPr="00594BA9">
        <w:rPr>
          <w:rFonts w:ascii="Arial" w:hAnsi="Arial" w:cs="Arial"/>
          <w:sz w:val="24"/>
          <w:szCs w:val="24"/>
        </w:rPr>
        <w:t xml:space="preserve"> na półkach lub</w:t>
      </w:r>
      <w:r w:rsidR="009A7625">
        <w:rPr>
          <w:rFonts w:ascii="Arial" w:hAnsi="Arial" w:cs="Arial"/>
          <w:sz w:val="24"/>
          <w:szCs w:val="24"/>
        </w:rPr>
        <w:br/>
      </w:r>
      <w:r w:rsidRPr="00594BA9">
        <w:rPr>
          <w:rFonts w:ascii="Arial" w:hAnsi="Arial" w:cs="Arial"/>
          <w:sz w:val="24"/>
          <w:szCs w:val="24"/>
        </w:rPr>
        <w:t>w bagażniku).</w:t>
      </w:r>
    </w:p>
    <w:p w:rsidR="00CC0D43" w:rsidRPr="00594BA9" w:rsidRDefault="00CC0D4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9A1963" w:rsidRPr="00594BA9" w:rsidRDefault="009A196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>Miejsca przy drzwiach są zarezerwowane dla osób dorosłych.</w:t>
      </w:r>
    </w:p>
    <w:p w:rsidR="00CC0D43" w:rsidRPr="00594BA9" w:rsidRDefault="00CC0D43" w:rsidP="00594BA9">
      <w:pPr>
        <w:pStyle w:val="Tekstpodstawowy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9A1963" w:rsidRDefault="009A1963" w:rsidP="00862D26">
      <w:pPr>
        <w:pStyle w:val="Tekstpodstawowy2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 xml:space="preserve">Uczestnicy </w:t>
      </w:r>
      <w:r w:rsidRPr="00606F2B">
        <w:rPr>
          <w:rFonts w:ascii="Arial" w:hAnsi="Arial" w:cs="Arial"/>
          <w:sz w:val="24"/>
          <w:szCs w:val="24"/>
        </w:rPr>
        <w:t xml:space="preserve">wyjazdu </w:t>
      </w:r>
      <w:r w:rsidR="00606F2B" w:rsidRPr="00606F2B">
        <w:rPr>
          <w:rFonts w:ascii="Arial" w:hAnsi="Arial" w:cs="Arial"/>
          <w:sz w:val="24"/>
          <w:szCs w:val="24"/>
        </w:rPr>
        <w:t>mogą</w:t>
      </w:r>
      <w:r w:rsidRPr="00606F2B">
        <w:rPr>
          <w:rFonts w:ascii="Arial" w:hAnsi="Arial" w:cs="Arial"/>
          <w:sz w:val="24"/>
          <w:szCs w:val="24"/>
        </w:rPr>
        <w:t xml:space="preserve"> być </w:t>
      </w:r>
      <w:r w:rsidRPr="00594BA9">
        <w:rPr>
          <w:rFonts w:ascii="Arial" w:hAnsi="Arial" w:cs="Arial"/>
          <w:sz w:val="24"/>
          <w:szCs w:val="24"/>
        </w:rPr>
        <w:t>objęci ubezpieczeniem od nas</w:t>
      </w:r>
      <w:r w:rsidR="00606F2B">
        <w:rPr>
          <w:rFonts w:ascii="Arial" w:hAnsi="Arial" w:cs="Arial"/>
          <w:sz w:val="24"/>
          <w:szCs w:val="24"/>
        </w:rPr>
        <w:t>tępstw nieszczęśliwych wypadków. Decyzje o ubezpieczeniu uczestników wyjazdu powinna być omówiona</w:t>
      </w:r>
      <w:r w:rsidR="00606F2B">
        <w:rPr>
          <w:rFonts w:ascii="Arial" w:hAnsi="Arial" w:cs="Arial"/>
          <w:sz w:val="24"/>
          <w:szCs w:val="24"/>
        </w:rPr>
        <w:br/>
        <w:t>z rodzicami na etapie zawierania umowy z organizatorem wyjazdu.</w:t>
      </w:r>
    </w:p>
    <w:p w:rsidR="00606F2B" w:rsidRPr="00594BA9" w:rsidRDefault="00606F2B" w:rsidP="00493473">
      <w:pPr>
        <w:pStyle w:val="Tekstpodstawowy2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wycieczki lub imprezy zagranicznej – uczestnikiem może być osoba ubezpieczona od następstw nieszczęśliwych wypadków i kosztów leczenia</w:t>
      </w:r>
      <w:r>
        <w:rPr>
          <w:rFonts w:ascii="Arial" w:hAnsi="Arial" w:cs="Arial"/>
          <w:sz w:val="24"/>
          <w:szCs w:val="24"/>
        </w:rPr>
        <w:br/>
        <w:t xml:space="preserve">(§ 15 </w:t>
      </w:r>
      <w:r w:rsidRPr="00606F2B">
        <w:rPr>
          <w:rFonts w:ascii="Arial" w:hAnsi="Arial" w:cs="Arial"/>
          <w:i/>
          <w:sz w:val="24"/>
          <w:szCs w:val="24"/>
        </w:rPr>
        <w:t>rozporządzenia Ministra Edukacji Narodowej i Sportu w sprawie warunków</w:t>
      </w:r>
      <w:r>
        <w:rPr>
          <w:rFonts w:ascii="Arial" w:hAnsi="Arial" w:cs="Arial"/>
          <w:i/>
          <w:sz w:val="24"/>
          <w:szCs w:val="24"/>
        </w:rPr>
        <w:br/>
      </w:r>
      <w:r w:rsidRPr="00606F2B">
        <w:rPr>
          <w:rFonts w:ascii="Arial" w:hAnsi="Arial" w:cs="Arial"/>
          <w:i/>
          <w:sz w:val="24"/>
          <w:szCs w:val="24"/>
        </w:rPr>
        <w:t>i sposobu organizowania przez publiczne przedszkola, szkoły i placówki krajoznawstwa</w:t>
      </w:r>
      <w:r w:rsidRPr="00606F2B">
        <w:rPr>
          <w:rFonts w:ascii="Arial" w:hAnsi="Arial" w:cs="Arial"/>
          <w:i/>
          <w:sz w:val="24"/>
          <w:szCs w:val="24"/>
        </w:rPr>
        <w:br/>
        <w:t>i turystyki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62D26">
        <w:rPr>
          <w:rFonts w:ascii="Arial" w:hAnsi="Arial" w:cs="Arial"/>
          <w:sz w:val="24"/>
          <w:szCs w:val="24"/>
        </w:rPr>
        <w:t>(Dz. U. z 2001 r. Nr 135, poz.1516, z późn. zm.)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9A1963" w:rsidRPr="00594BA9" w:rsidRDefault="009A1963" w:rsidP="004934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1963" w:rsidRPr="00594BA9" w:rsidRDefault="009A1963" w:rsidP="004934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4BA9">
        <w:rPr>
          <w:rStyle w:val="Bodytext50"/>
          <w:rFonts w:ascii="Arial" w:eastAsiaTheme="minorHAnsi" w:hAnsi="Arial" w:cs="Arial"/>
          <w:bCs w:val="0"/>
          <w:sz w:val="24"/>
          <w:szCs w:val="24"/>
        </w:rPr>
        <w:t>Czas prowadzenia pojazdu i odpoczynku - wybrane zagadnienia</w:t>
      </w:r>
    </w:p>
    <w:p w:rsidR="00594BA9" w:rsidRPr="00594BA9" w:rsidRDefault="00594BA9" w:rsidP="00493473">
      <w:pPr>
        <w:pStyle w:val="Tekstpodstawowy2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9A1963" w:rsidRPr="00594BA9" w:rsidRDefault="009A1963" w:rsidP="00493473">
      <w:pPr>
        <w:pStyle w:val="Tekstpodstawowy2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94BA9">
        <w:rPr>
          <w:rFonts w:ascii="Arial" w:hAnsi="Arial" w:cs="Arial"/>
          <w:sz w:val="24"/>
          <w:szCs w:val="24"/>
        </w:rPr>
        <w:t xml:space="preserve">Planując podróż, zwłaszcza dojazd </w:t>
      </w:r>
      <w:r w:rsidR="00862D26">
        <w:rPr>
          <w:rFonts w:ascii="Arial" w:hAnsi="Arial" w:cs="Arial"/>
          <w:sz w:val="24"/>
          <w:szCs w:val="24"/>
        </w:rPr>
        <w:t xml:space="preserve">do </w:t>
      </w:r>
      <w:r w:rsidRPr="00594BA9">
        <w:rPr>
          <w:rFonts w:ascii="Arial" w:hAnsi="Arial" w:cs="Arial"/>
          <w:sz w:val="24"/>
          <w:szCs w:val="24"/>
        </w:rPr>
        <w:t>miejsc</w:t>
      </w:r>
      <w:r w:rsidR="00862D26">
        <w:rPr>
          <w:rFonts w:ascii="Arial" w:hAnsi="Arial" w:cs="Arial"/>
          <w:sz w:val="24"/>
          <w:szCs w:val="24"/>
        </w:rPr>
        <w:t>a docelowego</w:t>
      </w:r>
      <w:r w:rsidRPr="00594BA9">
        <w:rPr>
          <w:rFonts w:ascii="Arial" w:hAnsi="Arial" w:cs="Arial"/>
          <w:sz w:val="24"/>
          <w:szCs w:val="24"/>
        </w:rPr>
        <w:t>, należy wziąć pod uwagę obowiązujący czas pracy kierowcy.</w:t>
      </w:r>
    </w:p>
    <w:p w:rsidR="0066034C" w:rsidRPr="00594BA9" w:rsidRDefault="0066034C" w:rsidP="00493473">
      <w:pPr>
        <w:pStyle w:val="Tekstpodstawowy2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66034C" w:rsidRPr="00862D26" w:rsidRDefault="0066034C" w:rsidP="00493473">
      <w:pPr>
        <w:pStyle w:val="Tekstpodstawowy2"/>
        <w:numPr>
          <w:ilvl w:val="0"/>
          <w:numId w:val="3"/>
        </w:numPr>
        <w:shd w:val="clear" w:color="auto" w:fill="auto"/>
        <w:tabs>
          <w:tab w:val="left" w:pos="797"/>
        </w:tabs>
        <w:spacing w:line="276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862D26">
        <w:rPr>
          <w:rFonts w:ascii="Arial" w:hAnsi="Arial" w:cs="Arial"/>
          <w:sz w:val="24"/>
          <w:szCs w:val="24"/>
        </w:rPr>
        <w:t>Dzienny czas prowadzenia pojazdu nie może przekraczać:</w:t>
      </w:r>
    </w:p>
    <w:p w:rsidR="00594BA9" w:rsidRPr="00862D26" w:rsidRDefault="00862D26" w:rsidP="00493473">
      <w:pPr>
        <w:pStyle w:val="Tekstpodstawowy2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left="70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wg. </w:t>
      </w:r>
      <w:r w:rsidR="0066034C" w:rsidRPr="00862D26">
        <w:rPr>
          <w:rFonts w:ascii="Arial" w:hAnsi="Arial" w:cs="Arial"/>
          <w:sz w:val="24"/>
          <w:szCs w:val="24"/>
        </w:rPr>
        <w:t>norm</w:t>
      </w:r>
      <w:r>
        <w:rPr>
          <w:rFonts w:ascii="Arial" w:hAnsi="Arial" w:cs="Arial"/>
          <w:sz w:val="24"/>
          <w:szCs w:val="24"/>
        </w:rPr>
        <w:t>y</w:t>
      </w:r>
      <w:r w:rsidR="0066034C" w:rsidRPr="00862D26">
        <w:rPr>
          <w:rFonts w:ascii="Arial" w:hAnsi="Arial" w:cs="Arial"/>
          <w:sz w:val="24"/>
          <w:szCs w:val="24"/>
        </w:rPr>
        <w:t xml:space="preserve"> 9 godzin</w:t>
      </w:r>
      <w:r w:rsidR="00594BA9" w:rsidRPr="00862D26">
        <w:rPr>
          <w:rFonts w:ascii="Arial" w:hAnsi="Arial" w:cs="Arial"/>
          <w:sz w:val="24"/>
          <w:szCs w:val="24"/>
        </w:rPr>
        <w:t>,</w:t>
      </w:r>
    </w:p>
    <w:p w:rsidR="0066034C" w:rsidRPr="00862D26" w:rsidRDefault="0066034C" w:rsidP="00493473">
      <w:pPr>
        <w:pStyle w:val="Tekstpodstawowy2"/>
        <w:numPr>
          <w:ilvl w:val="0"/>
          <w:numId w:val="2"/>
        </w:numPr>
        <w:shd w:val="clear" w:color="auto" w:fill="auto"/>
        <w:tabs>
          <w:tab w:val="left" w:pos="993"/>
          <w:tab w:val="left" w:pos="1843"/>
        </w:tabs>
        <w:spacing w:line="276" w:lineRule="auto"/>
        <w:ind w:left="700" w:firstLine="0"/>
        <w:jc w:val="both"/>
        <w:rPr>
          <w:rFonts w:ascii="Arial" w:hAnsi="Arial" w:cs="Arial"/>
          <w:sz w:val="24"/>
          <w:szCs w:val="24"/>
        </w:rPr>
      </w:pPr>
      <w:r w:rsidRPr="00862D26">
        <w:rPr>
          <w:rFonts w:ascii="Arial" w:hAnsi="Arial" w:cs="Arial"/>
          <w:sz w:val="24"/>
          <w:szCs w:val="24"/>
        </w:rPr>
        <w:t xml:space="preserve">przedłużony - 10 godzin 2 razy </w:t>
      </w:r>
      <w:r w:rsidRPr="00862D26">
        <w:rPr>
          <w:rStyle w:val="Tekstpodstawowy1"/>
          <w:rFonts w:ascii="Arial" w:hAnsi="Arial" w:cs="Arial"/>
          <w:sz w:val="24"/>
          <w:szCs w:val="24"/>
        </w:rPr>
        <w:t xml:space="preserve">w </w:t>
      </w:r>
      <w:r w:rsidRPr="00862D26">
        <w:rPr>
          <w:rFonts w:ascii="Arial" w:hAnsi="Arial" w:cs="Arial"/>
          <w:sz w:val="24"/>
          <w:szCs w:val="24"/>
        </w:rPr>
        <w:t>tygodniu</w:t>
      </w:r>
      <w:r w:rsidR="00594BA9" w:rsidRPr="00862D26">
        <w:rPr>
          <w:rFonts w:ascii="Arial" w:hAnsi="Arial" w:cs="Arial"/>
          <w:sz w:val="24"/>
          <w:szCs w:val="24"/>
        </w:rPr>
        <w:t>.</w:t>
      </w:r>
    </w:p>
    <w:p w:rsidR="0066034C" w:rsidRPr="00862D26" w:rsidRDefault="0066034C" w:rsidP="00493473">
      <w:pPr>
        <w:pStyle w:val="Tekstpodstawowy2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66034C" w:rsidRPr="00862D26" w:rsidRDefault="0066034C" w:rsidP="00493473">
      <w:pPr>
        <w:pStyle w:val="Tekstpodstawowy2"/>
        <w:numPr>
          <w:ilvl w:val="0"/>
          <w:numId w:val="3"/>
        </w:numPr>
        <w:shd w:val="clear" w:color="auto" w:fill="auto"/>
        <w:tabs>
          <w:tab w:val="left" w:pos="797"/>
        </w:tabs>
        <w:spacing w:line="276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862D26">
        <w:rPr>
          <w:rFonts w:ascii="Arial" w:hAnsi="Arial" w:cs="Arial"/>
          <w:sz w:val="24"/>
          <w:szCs w:val="24"/>
        </w:rPr>
        <w:t>Dopuszczalny czas prowadzenia pojazdu nie może przekraczać:</w:t>
      </w:r>
    </w:p>
    <w:p w:rsidR="00862D26" w:rsidRDefault="00862D26" w:rsidP="00493473">
      <w:pPr>
        <w:pStyle w:val="Tekstpodstawowy2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862D26">
        <w:rPr>
          <w:rFonts w:ascii="Arial" w:hAnsi="Arial" w:cs="Arial"/>
          <w:sz w:val="24"/>
          <w:szCs w:val="24"/>
        </w:rPr>
        <w:t>w tygodniu</w:t>
      </w:r>
      <w:r w:rsidR="0066034C" w:rsidRPr="00862D26">
        <w:rPr>
          <w:rFonts w:ascii="Arial" w:hAnsi="Arial" w:cs="Arial"/>
          <w:sz w:val="24"/>
          <w:szCs w:val="24"/>
        </w:rPr>
        <w:t xml:space="preserve"> 56 godzin</w:t>
      </w:r>
      <w:r w:rsidR="00594BA9" w:rsidRPr="00862D26">
        <w:rPr>
          <w:rFonts w:ascii="Arial" w:hAnsi="Arial" w:cs="Arial"/>
          <w:sz w:val="24"/>
          <w:szCs w:val="24"/>
        </w:rPr>
        <w:t>,</w:t>
      </w:r>
    </w:p>
    <w:p w:rsidR="00594BA9" w:rsidRPr="00862D26" w:rsidRDefault="0066034C" w:rsidP="00493473">
      <w:pPr>
        <w:pStyle w:val="Tekstpodstawowy2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862D26">
        <w:rPr>
          <w:rFonts w:ascii="Arial" w:hAnsi="Arial" w:cs="Arial"/>
          <w:sz w:val="24"/>
          <w:szCs w:val="24"/>
        </w:rPr>
        <w:t>w ciągu dwóch kolejnych tygodni 90 godzin</w:t>
      </w:r>
      <w:r w:rsidR="00B9548E" w:rsidRPr="00862D26">
        <w:rPr>
          <w:rFonts w:ascii="Arial" w:hAnsi="Arial" w:cs="Arial"/>
          <w:sz w:val="24"/>
          <w:szCs w:val="24"/>
        </w:rPr>
        <w:t>.</w:t>
      </w:r>
    </w:p>
    <w:bookmarkEnd w:id="0"/>
    <w:p w:rsidR="00B9548E" w:rsidRPr="00862D26" w:rsidRDefault="00B9548E" w:rsidP="00493473">
      <w:pPr>
        <w:pStyle w:val="Tekstpodstawowy2"/>
        <w:shd w:val="clear" w:color="auto" w:fill="auto"/>
        <w:spacing w:line="276" w:lineRule="auto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594BA9" w:rsidRPr="00862D26" w:rsidRDefault="00594BA9" w:rsidP="00493473">
      <w:pPr>
        <w:pStyle w:val="Tekstpodstawowy2"/>
        <w:numPr>
          <w:ilvl w:val="0"/>
          <w:numId w:val="3"/>
        </w:numPr>
        <w:shd w:val="clear" w:color="auto" w:fill="auto"/>
        <w:spacing w:line="276" w:lineRule="auto"/>
        <w:ind w:hanging="436"/>
        <w:rPr>
          <w:rFonts w:ascii="Arial" w:hAnsi="Arial" w:cs="Arial"/>
          <w:sz w:val="24"/>
          <w:szCs w:val="24"/>
        </w:rPr>
      </w:pPr>
      <w:r w:rsidRPr="00862D26">
        <w:rPr>
          <w:rFonts w:ascii="Arial" w:hAnsi="Arial" w:cs="Arial"/>
          <w:sz w:val="24"/>
          <w:szCs w:val="24"/>
        </w:rPr>
        <w:t>M</w:t>
      </w:r>
      <w:r w:rsidR="0066034C" w:rsidRPr="00862D26">
        <w:rPr>
          <w:rFonts w:ascii="Arial" w:hAnsi="Arial" w:cs="Arial"/>
          <w:sz w:val="24"/>
          <w:szCs w:val="24"/>
        </w:rPr>
        <w:t xml:space="preserve">aksymalny czas prowadzenia pojazdu bez przerwy </w:t>
      </w:r>
      <w:r w:rsidR="00862D26">
        <w:rPr>
          <w:rFonts w:ascii="Arial" w:hAnsi="Arial" w:cs="Arial"/>
          <w:sz w:val="24"/>
          <w:szCs w:val="24"/>
        </w:rPr>
        <w:t>to</w:t>
      </w:r>
      <w:r w:rsidR="0066034C" w:rsidRPr="00862D26">
        <w:rPr>
          <w:rFonts w:ascii="Arial" w:hAnsi="Arial" w:cs="Arial"/>
          <w:sz w:val="24"/>
          <w:szCs w:val="24"/>
        </w:rPr>
        <w:t xml:space="preserve"> 4 godziny 30</w:t>
      </w:r>
      <w:r w:rsidRPr="00862D26">
        <w:rPr>
          <w:rFonts w:ascii="Arial" w:hAnsi="Arial" w:cs="Arial"/>
          <w:sz w:val="24"/>
          <w:szCs w:val="24"/>
        </w:rPr>
        <w:t xml:space="preserve"> </w:t>
      </w:r>
      <w:r w:rsidR="0066034C" w:rsidRPr="00862D26">
        <w:rPr>
          <w:rFonts w:ascii="Arial" w:hAnsi="Arial" w:cs="Arial"/>
          <w:sz w:val="24"/>
          <w:szCs w:val="24"/>
        </w:rPr>
        <w:t>minut</w:t>
      </w:r>
      <w:r w:rsidRPr="00862D26">
        <w:rPr>
          <w:rFonts w:ascii="Arial" w:hAnsi="Arial" w:cs="Arial"/>
          <w:sz w:val="24"/>
          <w:szCs w:val="24"/>
        </w:rPr>
        <w:t>.</w:t>
      </w:r>
    </w:p>
    <w:p w:rsidR="00B9548E" w:rsidRPr="00862D26" w:rsidRDefault="00B9548E" w:rsidP="00493473">
      <w:pPr>
        <w:pStyle w:val="Tekstpodstawowy2"/>
        <w:shd w:val="clear" w:color="auto" w:fill="auto"/>
        <w:spacing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594BA9" w:rsidRPr="00862D26" w:rsidRDefault="00594BA9" w:rsidP="00493473">
      <w:pPr>
        <w:pStyle w:val="Tekstpodstawowy2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9498"/>
        </w:tabs>
        <w:spacing w:line="276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862D26">
        <w:rPr>
          <w:rFonts w:ascii="Arial" w:hAnsi="Arial" w:cs="Arial"/>
          <w:sz w:val="24"/>
          <w:szCs w:val="24"/>
        </w:rPr>
        <w:t>P</w:t>
      </w:r>
      <w:r w:rsidR="0066034C" w:rsidRPr="00862D26">
        <w:rPr>
          <w:rFonts w:ascii="Arial" w:hAnsi="Arial" w:cs="Arial"/>
          <w:sz w:val="24"/>
          <w:szCs w:val="24"/>
        </w:rPr>
        <w:t>rzerwa w prowadzeniu pojazdu</w:t>
      </w:r>
      <w:r w:rsidR="00862D26" w:rsidRPr="00862D26">
        <w:rPr>
          <w:rFonts w:ascii="Arial" w:hAnsi="Arial" w:cs="Arial"/>
          <w:sz w:val="24"/>
          <w:szCs w:val="24"/>
        </w:rPr>
        <w:t xml:space="preserve"> wynosi</w:t>
      </w:r>
      <w:r w:rsidR="0066034C" w:rsidRPr="00862D26">
        <w:rPr>
          <w:rFonts w:ascii="Arial" w:hAnsi="Arial" w:cs="Arial"/>
          <w:sz w:val="24"/>
          <w:szCs w:val="24"/>
        </w:rPr>
        <w:t>,</w:t>
      </w:r>
      <w:r w:rsidRPr="00862D26">
        <w:rPr>
          <w:rFonts w:ascii="Arial" w:hAnsi="Arial" w:cs="Arial"/>
          <w:sz w:val="24"/>
          <w:szCs w:val="24"/>
        </w:rPr>
        <w:t xml:space="preserve"> </w:t>
      </w:r>
      <w:r w:rsidR="00864906">
        <w:rPr>
          <w:rFonts w:ascii="Arial" w:hAnsi="Arial" w:cs="Arial"/>
          <w:sz w:val="24"/>
          <w:szCs w:val="24"/>
        </w:rPr>
        <w:t>co najmniej 45 minut lub,</w:t>
      </w:r>
      <w:r w:rsidR="00862D26">
        <w:rPr>
          <w:rFonts w:ascii="Arial" w:hAnsi="Arial" w:cs="Arial"/>
          <w:sz w:val="24"/>
          <w:szCs w:val="24"/>
        </w:rPr>
        <w:t xml:space="preserve"> </w:t>
      </w:r>
      <w:r w:rsidRPr="00862D26">
        <w:rPr>
          <w:rFonts w:ascii="Arial" w:hAnsi="Arial" w:cs="Arial"/>
          <w:sz w:val="24"/>
          <w:szCs w:val="24"/>
        </w:rPr>
        <w:t>co</w:t>
      </w:r>
      <w:r w:rsidR="00862D26">
        <w:rPr>
          <w:rFonts w:ascii="Arial" w:hAnsi="Arial" w:cs="Arial"/>
          <w:sz w:val="24"/>
          <w:szCs w:val="24"/>
        </w:rPr>
        <w:t xml:space="preserve"> </w:t>
      </w:r>
      <w:r w:rsidRPr="00862D26">
        <w:rPr>
          <w:rFonts w:ascii="Arial" w:hAnsi="Arial" w:cs="Arial"/>
          <w:sz w:val="24"/>
          <w:szCs w:val="24"/>
        </w:rPr>
        <w:t>najmniej</w:t>
      </w:r>
      <w:r w:rsidR="00864906">
        <w:rPr>
          <w:rFonts w:ascii="Arial" w:hAnsi="Arial" w:cs="Arial"/>
          <w:sz w:val="24"/>
          <w:szCs w:val="24"/>
        </w:rPr>
        <w:br/>
      </w:r>
      <w:r w:rsidR="0066034C" w:rsidRPr="00862D26">
        <w:rPr>
          <w:rFonts w:ascii="Arial" w:hAnsi="Arial" w:cs="Arial"/>
          <w:sz w:val="24"/>
          <w:szCs w:val="24"/>
        </w:rPr>
        <w:t>15 minut</w:t>
      </w:r>
      <w:r w:rsidR="00862D26" w:rsidRPr="00862D26">
        <w:rPr>
          <w:rFonts w:ascii="Arial" w:hAnsi="Arial" w:cs="Arial"/>
          <w:sz w:val="24"/>
          <w:szCs w:val="24"/>
        </w:rPr>
        <w:t xml:space="preserve"> </w:t>
      </w:r>
      <w:r w:rsidR="0066034C" w:rsidRPr="00862D26">
        <w:rPr>
          <w:rFonts w:ascii="Arial" w:hAnsi="Arial" w:cs="Arial"/>
          <w:sz w:val="24"/>
          <w:szCs w:val="24"/>
        </w:rPr>
        <w:t>i następna, co najmniej 30 minut.</w:t>
      </w:r>
    </w:p>
    <w:p w:rsidR="00B9548E" w:rsidRPr="00862D26" w:rsidRDefault="00B9548E" w:rsidP="00493473">
      <w:pPr>
        <w:pStyle w:val="Tekstpodstawowy2"/>
        <w:shd w:val="clear" w:color="auto" w:fill="auto"/>
        <w:spacing w:line="276" w:lineRule="auto"/>
        <w:ind w:left="709" w:firstLine="0"/>
        <w:jc w:val="both"/>
        <w:rPr>
          <w:rFonts w:ascii="Arial" w:hAnsi="Arial" w:cs="Arial"/>
          <w:sz w:val="24"/>
          <w:szCs w:val="24"/>
        </w:rPr>
      </w:pPr>
    </w:p>
    <w:p w:rsidR="0066034C" w:rsidRDefault="0066034C" w:rsidP="00493473">
      <w:pPr>
        <w:pStyle w:val="Tekstpodstawowy2"/>
        <w:numPr>
          <w:ilvl w:val="0"/>
          <w:numId w:val="3"/>
        </w:numPr>
        <w:shd w:val="clear" w:color="auto" w:fill="auto"/>
        <w:spacing w:line="276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862D26">
        <w:rPr>
          <w:rFonts w:ascii="Arial" w:hAnsi="Arial" w:cs="Arial"/>
          <w:sz w:val="24"/>
          <w:szCs w:val="24"/>
        </w:rPr>
        <w:t>Dzienny</w:t>
      </w:r>
      <w:r w:rsidRPr="00594BA9">
        <w:rPr>
          <w:rFonts w:ascii="Arial" w:hAnsi="Arial" w:cs="Arial"/>
          <w:sz w:val="24"/>
          <w:szCs w:val="24"/>
        </w:rPr>
        <w:t xml:space="preserve"> okres odpoczynku - norma, co najmniej 11 nieprzerywanych godzin</w:t>
      </w:r>
      <w:r w:rsidR="00594BA9" w:rsidRPr="00594BA9">
        <w:rPr>
          <w:rFonts w:ascii="Arial" w:hAnsi="Arial" w:cs="Arial"/>
          <w:sz w:val="24"/>
          <w:szCs w:val="24"/>
        </w:rPr>
        <w:br/>
      </w:r>
      <w:r w:rsidRPr="00594BA9">
        <w:rPr>
          <w:rFonts w:ascii="Arial" w:hAnsi="Arial" w:cs="Arial"/>
          <w:sz w:val="24"/>
          <w:szCs w:val="24"/>
        </w:rPr>
        <w:t>w każdym 24 godzinnym okresie.</w:t>
      </w:r>
    </w:p>
    <w:p w:rsidR="003C1531" w:rsidRPr="00B554DB" w:rsidRDefault="003C1531" w:rsidP="00493473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C1531" w:rsidRPr="00B554DB" w:rsidRDefault="003C1531" w:rsidP="00493473">
      <w:pPr>
        <w:pStyle w:val="Tekstpodstawowy2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C1531" w:rsidRPr="00B554DB" w:rsidRDefault="003C1531" w:rsidP="00493473">
      <w:pPr>
        <w:pStyle w:val="Tekstpodstawowy2"/>
        <w:shd w:val="clear" w:color="auto" w:fill="auto"/>
        <w:spacing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B554DB">
        <w:rPr>
          <w:rFonts w:ascii="Arial" w:hAnsi="Arial" w:cs="Arial"/>
          <w:b/>
          <w:sz w:val="24"/>
          <w:szCs w:val="24"/>
        </w:rPr>
        <w:t>Obowiązujące akty prawne w powyższym zakresie:</w:t>
      </w:r>
    </w:p>
    <w:p w:rsidR="003C1531" w:rsidRPr="00B554DB" w:rsidRDefault="003C1531" w:rsidP="00493473">
      <w:pPr>
        <w:pStyle w:val="Tekstpodstawowy2"/>
        <w:shd w:val="clear" w:color="auto" w:fill="auto"/>
        <w:spacing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3C1531" w:rsidRPr="00B554DB" w:rsidRDefault="003C1531" w:rsidP="00493473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B554DB">
        <w:rPr>
          <w:rFonts w:ascii="Arial" w:eastAsia="Times New Roman" w:hAnsi="Arial" w:cs="Arial"/>
          <w:sz w:val="24"/>
          <w:szCs w:val="24"/>
        </w:rPr>
        <w:t>Ustawa z dnia 20 czerwca 1997 r. Praw</w:t>
      </w:r>
      <w:r w:rsidR="00D450F1" w:rsidRPr="00B554DB">
        <w:rPr>
          <w:rFonts w:ascii="Arial" w:eastAsia="Times New Roman" w:hAnsi="Arial" w:cs="Arial"/>
          <w:sz w:val="24"/>
          <w:szCs w:val="24"/>
        </w:rPr>
        <w:t>o</w:t>
      </w:r>
      <w:r w:rsidRPr="00B554DB">
        <w:rPr>
          <w:rFonts w:ascii="Arial" w:eastAsia="Times New Roman" w:hAnsi="Arial" w:cs="Arial"/>
          <w:sz w:val="24"/>
          <w:szCs w:val="24"/>
        </w:rPr>
        <w:t xml:space="preserve"> o ruchu drogowym (Dz. U. z 2012 r.</w:t>
      </w:r>
      <w:r w:rsidR="00D450F1" w:rsidRPr="00B554DB">
        <w:rPr>
          <w:rFonts w:ascii="Arial" w:eastAsia="Times New Roman" w:hAnsi="Arial" w:cs="Arial"/>
          <w:sz w:val="24"/>
          <w:szCs w:val="24"/>
        </w:rPr>
        <w:br/>
      </w:r>
      <w:r w:rsidRPr="00B554DB">
        <w:rPr>
          <w:rFonts w:ascii="Arial" w:eastAsia="Times New Roman" w:hAnsi="Arial" w:cs="Arial"/>
          <w:sz w:val="24"/>
          <w:szCs w:val="24"/>
        </w:rPr>
        <w:t>poz. 1137, z późn. zm.)</w:t>
      </w:r>
      <w:r w:rsidR="000107EC" w:rsidRPr="00B554DB">
        <w:rPr>
          <w:rFonts w:ascii="Arial" w:eastAsia="Times New Roman" w:hAnsi="Arial" w:cs="Arial"/>
          <w:sz w:val="24"/>
          <w:szCs w:val="24"/>
        </w:rPr>
        <w:t>.</w:t>
      </w:r>
    </w:p>
    <w:p w:rsidR="000107EC" w:rsidRPr="00B554DB" w:rsidRDefault="000107EC" w:rsidP="00493473">
      <w:pPr>
        <w:numPr>
          <w:ilvl w:val="0"/>
          <w:numId w:val="9"/>
        </w:num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B554DB">
        <w:rPr>
          <w:rFonts w:ascii="Arial" w:eastAsia="Times New Roman" w:hAnsi="Arial" w:cs="Arial"/>
          <w:sz w:val="24"/>
          <w:szCs w:val="24"/>
        </w:rPr>
        <w:t>Rozporządzenie Ministra Infrastruktury z dnia 30 grudnia 2015 r. w sprawie warunków technicznych pojazdów oraz zakresu ich niezbędnego wyposażenia (Dz. U. poz. 305</w:t>
      </w:r>
      <w:r w:rsidR="00D450F1" w:rsidRPr="00B554DB">
        <w:rPr>
          <w:rFonts w:ascii="Arial" w:eastAsia="Times New Roman" w:hAnsi="Arial" w:cs="Arial"/>
          <w:sz w:val="24"/>
          <w:szCs w:val="24"/>
        </w:rPr>
        <w:t>,</w:t>
      </w:r>
      <w:r w:rsidRPr="00B554DB">
        <w:rPr>
          <w:rFonts w:ascii="Arial" w:eastAsia="Times New Roman" w:hAnsi="Arial" w:cs="Arial"/>
          <w:sz w:val="24"/>
          <w:szCs w:val="24"/>
        </w:rPr>
        <w:br/>
        <w:t>z późn. zm.).</w:t>
      </w:r>
    </w:p>
    <w:p w:rsidR="00D450F1" w:rsidRPr="00B554DB" w:rsidRDefault="00D450F1" w:rsidP="00493473">
      <w:pPr>
        <w:numPr>
          <w:ilvl w:val="0"/>
          <w:numId w:val="9"/>
        </w:num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B554DB">
        <w:rPr>
          <w:rFonts w:ascii="Arial" w:eastAsia="Times New Roman" w:hAnsi="Arial" w:cs="Arial"/>
          <w:sz w:val="24"/>
          <w:szCs w:val="24"/>
        </w:rPr>
        <w:t xml:space="preserve">Ustawa z dnia 16 kwietnia 2004 r. o czasie pracy kierowców </w:t>
      </w:r>
      <w:r w:rsidR="00C2106B">
        <w:rPr>
          <w:rFonts w:ascii="Arial" w:eastAsia="Times New Roman" w:hAnsi="Arial" w:cs="Arial"/>
          <w:sz w:val="24"/>
          <w:szCs w:val="24"/>
        </w:rPr>
        <w:t>(</w:t>
      </w:r>
      <w:r w:rsidRPr="00B554DB">
        <w:rPr>
          <w:rFonts w:ascii="Arial" w:eastAsia="Times New Roman" w:hAnsi="Arial" w:cs="Arial"/>
          <w:sz w:val="24"/>
          <w:szCs w:val="24"/>
        </w:rPr>
        <w:t>Dz.U. z 2012 poz. 1155,</w:t>
      </w:r>
      <w:r w:rsidRPr="00B554DB">
        <w:rPr>
          <w:rFonts w:ascii="Arial" w:eastAsia="Times New Roman" w:hAnsi="Arial" w:cs="Arial"/>
          <w:sz w:val="24"/>
          <w:szCs w:val="24"/>
        </w:rPr>
        <w:br/>
        <w:t>z późn. zm.).</w:t>
      </w:r>
    </w:p>
    <w:p w:rsidR="003C1531" w:rsidRPr="003C1531" w:rsidRDefault="003C1531" w:rsidP="00493473">
      <w:pPr>
        <w:rPr>
          <w:rFonts w:ascii="Arial" w:eastAsia="Times New Roman" w:hAnsi="Arial" w:cs="Arial"/>
          <w:sz w:val="24"/>
          <w:szCs w:val="24"/>
        </w:rPr>
      </w:pPr>
    </w:p>
    <w:sectPr w:rsidR="003C1531" w:rsidRPr="003C1531" w:rsidSect="00862D26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627B"/>
    <w:multiLevelType w:val="hybridMultilevel"/>
    <w:tmpl w:val="C60AE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9324A"/>
    <w:multiLevelType w:val="hybridMultilevel"/>
    <w:tmpl w:val="F778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44667"/>
    <w:multiLevelType w:val="hybridMultilevel"/>
    <w:tmpl w:val="2D10141C"/>
    <w:lvl w:ilvl="0" w:tplc="98AEC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E2222"/>
    <w:multiLevelType w:val="hybridMultilevel"/>
    <w:tmpl w:val="580404DC"/>
    <w:lvl w:ilvl="0" w:tplc="107267CA">
      <w:start w:val="5"/>
      <w:numFmt w:val="bullet"/>
      <w:lvlText w:val="-"/>
      <w:lvlJc w:val="left"/>
      <w:pPr>
        <w:tabs>
          <w:tab w:val="num" w:pos="1247"/>
        </w:tabs>
        <w:ind w:left="1247" w:hanging="34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606156"/>
    <w:multiLevelType w:val="hybridMultilevel"/>
    <w:tmpl w:val="DE4ED698"/>
    <w:lvl w:ilvl="0" w:tplc="98AECC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3722443E"/>
    <w:multiLevelType w:val="hybridMultilevel"/>
    <w:tmpl w:val="68FA9A4A"/>
    <w:lvl w:ilvl="0" w:tplc="98AEC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603C3"/>
    <w:multiLevelType w:val="hybridMultilevel"/>
    <w:tmpl w:val="8DD49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3103E"/>
    <w:multiLevelType w:val="hybridMultilevel"/>
    <w:tmpl w:val="8B2207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DC7A93"/>
    <w:multiLevelType w:val="multilevel"/>
    <w:tmpl w:val="6C4E4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FE1EA1"/>
    <w:multiLevelType w:val="multilevel"/>
    <w:tmpl w:val="9C700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CA"/>
    <w:rsid w:val="000107EC"/>
    <w:rsid w:val="000970D5"/>
    <w:rsid w:val="001D6B2C"/>
    <w:rsid w:val="003C1531"/>
    <w:rsid w:val="00493473"/>
    <w:rsid w:val="00594BA9"/>
    <w:rsid w:val="00606F2B"/>
    <w:rsid w:val="0066034C"/>
    <w:rsid w:val="00862D26"/>
    <w:rsid w:val="00864906"/>
    <w:rsid w:val="009652CE"/>
    <w:rsid w:val="009A1963"/>
    <w:rsid w:val="009A7625"/>
    <w:rsid w:val="00B554DB"/>
    <w:rsid w:val="00B9548E"/>
    <w:rsid w:val="00C2106B"/>
    <w:rsid w:val="00CB25CA"/>
    <w:rsid w:val="00CC0D43"/>
    <w:rsid w:val="00D4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5">
    <w:name w:val="Body text (5)_"/>
    <w:basedOn w:val="Domylnaczcionkaakapitu"/>
    <w:rsid w:val="009A19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Domylnaczcionkaakapitu"/>
    <w:link w:val="Tekstpodstawowy2"/>
    <w:rsid w:val="009A19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0">
    <w:name w:val="Body text (5)"/>
    <w:basedOn w:val="Bodytext5"/>
    <w:rsid w:val="009A19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podstawowy2">
    <w:name w:val="Tekst podstawowy2"/>
    <w:basedOn w:val="Normalny"/>
    <w:link w:val="Bodytext"/>
    <w:rsid w:val="009A1963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  <w:style w:type="character" w:customStyle="1" w:styleId="Tekstpodstawowy1">
    <w:name w:val="Tekst podstawowy1"/>
    <w:basedOn w:val="Bodytext"/>
    <w:rsid w:val="009A19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9A196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9A19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2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1531"/>
    <w:pPr>
      <w:ind w:left="720"/>
      <w:contextualSpacing/>
    </w:pPr>
  </w:style>
  <w:style w:type="character" w:customStyle="1" w:styleId="h2">
    <w:name w:val="h2"/>
    <w:basedOn w:val="Domylnaczcionkaakapitu"/>
    <w:rsid w:val="00010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5">
    <w:name w:val="Body text (5)_"/>
    <w:basedOn w:val="Domylnaczcionkaakapitu"/>
    <w:rsid w:val="009A19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Domylnaczcionkaakapitu"/>
    <w:link w:val="Tekstpodstawowy2"/>
    <w:rsid w:val="009A19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0">
    <w:name w:val="Body text (5)"/>
    <w:basedOn w:val="Bodytext5"/>
    <w:rsid w:val="009A19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podstawowy2">
    <w:name w:val="Tekst podstawowy2"/>
    <w:basedOn w:val="Normalny"/>
    <w:link w:val="Bodytext"/>
    <w:rsid w:val="009A1963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  <w:style w:type="character" w:customStyle="1" w:styleId="Tekstpodstawowy1">
    <w:name w:val="Tekst podstawowy1"/>
    <w:basedOn w:val="Bodytext"/>
    <w:rsid w:val="009A19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9A196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9A19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2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1531"/>
    <w:pPr>
      <w:ind w:left="720"/>
      <w:contextualSpacing/>
    </w:pPr>
  </w:style>
  <w:style w:type="character" w:customStyle="1" w:styleId="h2">
    <w:name w:val="h2"/>
    <w:basedOn w:val="Domylnaczcionkaakapitu"/>
    <w:rsid w:val="0001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Ewa Zalewska-Steć</dc:creator>
  <cp:keywords/>
  <dc:description/>
  <cp:lastModifiedBy>Janina Ewa Zalewska-Steć</cp:lastModifiedBy>
  <cp:revision>7</cp:revision>
  <cp:lastPrinted>2016-12-02T09:26:00Z</cp:lastPrinted>
  <dcterms:created xsi:type="dcterms:W3CDTF">2016-11-29T10:43:00Z</dcterms:created>
  <dcterms:modified xsi:type="dcterms:W3CDTF">2016-12-06T15:49:00Z</dcterms:modified>
</cp:coreProperties>
</file>